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95A5B" w14:textId="77777777" w:rsidR="0086313C" w:rsidRDefault="0086313C" w:rsidP="0086313C">
      <w:pPr>
        <w:rPr>
          <w:rFonts w:ascii="Sylfaen" w:hAnsi="Sylfaen"/>
          <w:lang w:val="ka-GE"/>
        </w:rPr>
      </w:pPr>
    </w:p>
    <w:p w14:paraId="7ADC421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EDFDE1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D59119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5C9D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1C3496" w14:textId="073E6AA4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70140E" wp14:editId="14BE01C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F1A3A6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C4062E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D201DB4" w14:textId="77777777" w:rsidR="0086313C" w:rsidRPr="00FA013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442042AE" w14:textId="77777777" w:rsidR="003A4A8A" w:rsidRPr="00FA013F" w:rsidRDefault="003A4A8A" w:rsidP="003A4A8A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ფაკულტეტი:</w:t>
      </w: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4AAE135" w14:textId="77777777" w:rsidR="00FA013F" w:rsidRPr="00FA013F" w:rsidRDefault="00FA013F" w:rsidP="00FA013F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</w:t>
      </w:r>
    </w:p>
    <w:p w14:paraId="4A8E797B" w14:textId="77777777" w:rsidR="00FA013F" w:rsidRPr="00FA013F" w:rsidRDefault="00FA013F" w:rsidP="00FA013F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6D74B9C" w14:textId="77777777" w:rsidR="003A4A8A" w:rsidRPr="00FA013F" w:rsidRDefault="003A4A8A" w:rsidP="003A4A8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1C7C770A" w14:textId="77777777" w:rsidR="0086313C" w:rsidRPr="00FA013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DEF8C87" w14:textId="77777777" w:rsidR="000269CB" w:rsidRPr="00FA013F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9EF0557" w14:textId="77777777" w:rsidR="003A4A8A" w:rsidRPr="00FA013F" w:rsidRDefault="003A4A8A" w:rsidP="003A4A8A">
      <w:pPr>
        <w:ind w:left="-426"/>
        <w:rPr>
          <w:rFonts w:ascii="AcadNusx" w:hAnsi="AcadNusx"/>
          <w:b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A013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FA013F">
        <w:rPr>
          <w:rFonts w:ascii="Sylfaen" w:hAnsi="Sylfaen"/>
          <w:b/>
          <w:sz w:val="24"/>
          <w:szCs w:val="24"/>
        </w:rPr>
        <w:t xml:space="preserve">თერაპიული სტომატოლოგიის საფანტომო კურსი </w:t>
      </w:r>
      <w:r w:rsidRPr="00FA013F">
        <w:rPr>
          <w:rFonts w:ascii="Sylfaen" w:hAnsi="Sylfaen"/>
          <w:b/>
          <w:sz w:val="24"/>
          <w:szCs w:val="24"/>
          <w:lang w:val="ka-GE"/>
        </w:rPr>
        <w:t xml:space="preserve">2 </w:t>
      </w:r>
      <w:r w:rsidRPr="00FA013F">
        <w:rPr>
          <w:rFonts w:ascii="Sylfaen" w:hAnsi="Sylfaen"/>
          <w:b/>
          <w:sz w:val="24"/>
          <w:szCs w:val="24"/>
        </w:rPr>
        <w:t>(</w:t>
      </w:r>
      <w:r w:rsidRPr="00FA013F">
        <w:rPr>
          <w:rFonts w:ascii="Sylfaen" w:hAnsi="Sylfaen"/>
          <w:b/>
          <w:sz w:val="24"/>
          <w:szCs w:val="24"/>
          <w:lang w:val="ka-GE"/>
        </w:rPr>
        <w:t>კარიესოლოგია</w:t>
      </w:r>
      <w:r w:rsidRPr="00FA013F">
        <w:rPr>
          <w:rFonts w:ascii="Sylfaen" w:hAnsi="Sylfaen"/>
          <w:b/>
          <w:sz w:val="24"/>
          <w:szCs w:val="24"/>
        </w:rPr>
        <w:t xml:space="preserve">) </w:t>
      </w:r>
    </w:p>
    <w:p w14:paraId="01AC9C79" w14:textId="77777777" w:rsidR="00FA013F" w:rsidRPr="00FA013F" w:rsidRDefault="00FA013F" w:rsidP="003A4A8A">
      <w:pPr>
        <w:ind w:left="-426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55FB7478" w14:textId="16593665" w:rsidR="003A4A8A" w:rsidRPr="00FA013F" w:rsidRDefault="003A4A8A" w:rsidP="003A4A8A">
      <w:pPr>
        <w:ind w:left="-426"/>
        <w:rPr>
          <w:rFonts w:ascii="Sylfaen" w:hAnsi="Sylfaen"/>
          <w:b/>
          <w:sz w:val="24"/>
          <w:szCs w:val="24"/>
          <w:lang w:val="ka-GE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FA013F">
        <w:rPr>
          <w:rFonts w:ascii="Sylfaen" w:hAnsi="Sylfaen"/>
          <w:b/>
          <w:sz w:val="24"/>
          <w:szCs w:val="24"/>
        </w:rPr>
        <w:t xml:space="preserve">  </w:t>
      </w:r>
      <w:r w:rsidR="00D62463" w:rsidRPr="00D62463">
        <w:rPr>
          <w:rFonts w:ascii="Sylfaen" w:eastAsia="Calibri" w:hAnsi="Sylfaen" w:cs="Times New Roman"/>
          <w:b/>
          <w:lang w:val="ka-GE"/>
        </w:rPr>
        <w:t xml:space="preserve">ასოცირებული </w:t>
      </w:r>
      <w:r w:rsidR="00D62463" w:rsidRPr="00D62463">
        <w:rPr>
          <w:rFonts w:ascii="Sylfaen" w:eastAsia="Calibri" w:hAnsi="Sylfaen" w:cs="Times New Roman"/>
          <w:b/>
        </w:rPr>
        <w:t xml:space="preserve">პროფესორი </w:t>
      </w:r>
      <w:r w:rsidR="00D62463" w:rsidRPr="00D62463">
        <w:rPr>
          <w:rFonts w:ascii="Sylfaen" w:eastAsia="Calibri" w:hAnsi="Sylfaen" w:cs="Times New Roman"/>
          <w:b/>
          <w:lang w:val="ka-GE"/>
        </w:rPr>
        <w:t>ხათუნა ტვილდიანი</w:t>
      </w:r>
    </w:p>
    <w:p w14:paraId="2AB00760" w14:textId="77777777" w:rsidR="003A4A8A" w:rsidRDefault="003A4A8A" w:rsidP="003A4A8A">
      <w:pPr>
        <w:rPr>
          <w:rFonts w:ascii="Sylfaen" w:hAnsi="Sylfaen"/>
          <w:b/>
          <w:lang w:val="ka-GE"/>
        </w:rPr>
      </w:pPr>
    </w:p>
    <w:p w14:paraId="3E17A7F2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C92BFF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DC14E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1B4433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631447A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C0D6D18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A1EF7A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10EA106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9442C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761D775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27561D" w14:paraId="4281EB23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F4A" w14:textId="77777777" w:rsidR="0086313C" w:rsidRPr="0027561D" w:rsidRDefault="0086313C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38872747" w14:textId="77777777" w:rsidR="0086313C" w:rsidRPr="0027561D" w:rsidRDefault="0086313C" w:rsidP="003F15F0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020" w14:textId="77777777" w:rsidR="003A4A8A" w:rsidRPr="0027561D" w:rsidRDefault="003A4A8A" w:rsidP="003F15F0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თერაპიული სტომატოლოგიის საფანტომო კურსი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-(კარიესოლოგია)  </w:t>
            </w:r>
          </w:p>
          <w:p w14:paraId="33439398" w14:textId="77777777" w:rsidR="003A2D21" w:rsidRPr="0027561D" w:rsidRDefault="003A4A8A" w:rsidP="003F15F0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(</w:t>
            </w:r>
            <w:r w:rsidR="00651B98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27561D" w14:paraId="184F2DA1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0B" w14:textId="77777777" w:rsidR="0086313C" w:rsidRPr="0027561D" w:rsidRDefault="0086313C" w:rsidP="003F15F0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9DC" w14:textId="77777777" w:rsidR="0086313C" w:rsidRPr="0027561D" w:rsidRDefault="003A2D21" w:rsidP="003F15F0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913C02" w14:paraId="05DFDC7F" w14:textId="77777777" w:rsidTr="003F15F0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2F83" w14:textId="77777777" w:rsidR="003A2D21" w:rsidRPr="0027561D" w:rsidRDefault="003A2D21" w:rsidP="003F15F0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27561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CA98D02" w14:textId="77777777" w:rsidR="003A2D21" w:rsidRPr="0027561D" w:rsidRDefault="003A2D21" w:rsidP="003F15F0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CF3F" w14:textId="77777777" w:rsidR="00D62463" w:rsidRPr="00AE6ABF" w:rsidRDefault="00D62463" w:rsidP="00D62463">
            <w:pPr>
              <w:spacing w:after="0" w:line="240" w:lineRule="auto"/>
              <w:jc w:val="both"/>
              <w:rPr>
                <w:rFonts w:ascii="AcadNusx" w:eastAsia="Calibri" w:hAnsi="AcadNusx" w:cs="Times New Roman"/>
                <w:b/>
                <w:sz w:val="24"/>
                <w:szCs w:val="24"/>
                <w:lang w:val="ka-GE"/>
              </w:rPr>
            </w:pPr>
            <w:r w:rsidRPr="00D62463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AE6ABF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პროფესორი </w:t>
            </w:r>
            <w:r w:rsidRPr="00D62463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ხათუნა ტვილდიანი</w:t>
            </w:r>
          </w:p>
          <w:p w14:paraId="5AC2FFE5" w14:textId="14607CB3" w:rsidR="003A2D21" w:rsidRPr="00D62463" w:rsidRDefault="007E2AA1" w:rsidP="00D6246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B686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AE6ABF">
              <w:rPr>
                <w:sz w:val="24"/>
                <w:szCs w:val="24"/>
                <w:lang w:val="ka-GE"/>
              </w:rPr>
              <w:t xml:space="preserve"> khatuna.tvildiani@geomedi.edu.ge</w:t>
            </w:r>
          </w:p>
        </w:tc>
      </w:tr>
      <w:tr w:rsidR="00815527" w:rsidRPr="0027561D" w14:paraId="79A2F909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A19D" w14:textId="77777777" w:rsidR="0086313C" w:rsidRPr="0027561D" w:rsidRDefault="0086313C" w:rsidP="003F15F0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0E0E" w14:textId="77777777" w:rsidR="0086313C" w:rsidRPr="0027561D" w:rsidRDefault="003A4A8A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</w:rPr>
              <w:t>IV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სემესტრი.</w:t>
            </w:r>
          </w:p>
        </w:tc>
      </w:tr>
      <w:tr w:rsidR="00815527" w:rsidRPr="0027561D" w14:paraId="3CDD611A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92F" w14:textId="77777777" w:rsidR="003A2D21" w:rsidRPr="0027561D" w:rsidRDefault="003A2D21" w:rsidP="003F15F0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BF0D749" w14:textId="77777777" w:rsidR="003A2D21" w:rsidRPr="0027561D" w:rsidRDefault="003A2D21" w:rsidP="003F15F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50F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75 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2834C9D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>33</w:t>
            </w:r>
          </w:p>
          <w:p w14:paraId="721EE68B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4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67F5596" w14:textId="77777777" w:rsidR="00E911A7" w:rsidRPr="0027561D" w:rsidRDefault="00E911A7" w:rsidP="003F15F0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26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E033554" w14:textId="77777777" w:rsidR="00E911A7" w:rsidRPr="0027561D" w:rsidRDefault="00E911A7" w:rsidP="003F15F0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C21CF8D" w14:textId="77777777" w:rsidR="00E911A7" w:rsidRPr="0027561D" w:rsidRDefault="00E911A7" w:rsidP="003F15F0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45645" w:rsidRPr="0027561D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8242DC4" w14:textId="77777777" w:rsidR="003A2D21" w:rsidRPr="0027561D" w:rsidRDefault="00E911A7" w:rsidP="003F15F0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D1906" w:rsidRPr="0027561D">
              <w:rPr>
                <w:rFonts w:ascii="Sylfaen" w:hAnsi="Sylfaen" w:cs="Sylfaen"/>
                <w:i/>
                <w:sz w:val="24"/>
                <w:szCs w:val="24"/>
              </w:rPr>
              <w:t xml:space="preserve">42 </w:t>
            </w:r>
            <w:r w:rsidRPr="0027561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EFC6E01" w14:textId="77777777" w:rsidR="00EE6C56" w:rsidRPr="0027561D" w:rsidRDefault="00EE6C56" w:rsidP="00EE6C56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514DFDF" w14:textId="77777777" w:rsidR="00700CA7" w:rsidRPr="0027561D" w:rsidRDefault="00700CA7" w:rsidP="003F15F0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5BCF8778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FC4A" w14:textId="77777777" w:rsidR="003A2D21" w:rsidRPr="0027561D" w:rsidRDefault="003A2D21" w:rsidP="003F15F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5F54E32" w14:textId="77777777" w:rsidR="003A2D21" w:rsidRPr="0027561D" w:rsidRDefault="003A2D21" w:rsidP="003F15F0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8731" w14:textId="77777777" w:rsidR="00DE60AA" w:rsidRPr="0027561D" w:rsidRDefault="00DE60A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</w:rPr>
              <w:t>სწავლო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sz w:val="24"/>
                <w:szCs w:val="24"/>
              </w:rPr>
              <w:t>:</w:t>
            </w:r>
          </w:p>
          <w:p w14:paraId="6AE03106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და არაკარიესული დაავადებების კლასიფიკაცია, ეტიოლოგია, პათოგენეზი, დიფერენციული დიაგნოზი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35C5A54C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კბილების პრეპარირების ეტაპები კარიესული ღრუების ლოკალიზაციის მიხედვით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A6320A9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შეცდომები და გართულებები კარიესის და არაკარისეული დაავადებების მკურნალობის დროს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7E8DB3F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საბჟენი მასალები, კლასიფიკაცია, მათდამი წაყენებული მოთხოვნები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B2FD06F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სხვადასხვა ჯგუფის კარიესული ღრუთა დაბჟენა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45C1648" w14:textId="77777777" w:rsidR="003A2D21" w:rsidRPr="0027561D" w:rsidRDefault="00DE60AA" w:rsidP="003F15F0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რთული რესტავრაციული ოდონტოლოგია, ესთეტიური რესტავრაცია</w:t>
            </w:r>
          </w:p>
        </w:tc>
      </w:tr>
      <w:tr w:rsidR="00815527" w:rsidRPr="0027561D" w14:paraId="4170B5CD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317" w14:textId="77777777" w:rsidR="0086313C" w:rsidRPr="0027561D" w:rsidRDefault="0086313C" w:rsidP="003F15F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93CC" w14:textId="77777777" w:rsidR="0086313C" w:rsidRPr="0027561D" w:rsidRDefault="00DE60AA" w:rsidP="00BF2DF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27561D" w14:paraId="6EA91CEC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5842" w14:textId="77777777" w:rsidR="0086313C" w:rsidRPr="0027561D" w:rsidRDefault="0086313C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D34" w14:textId="77777777" w:rsidR="00884E83" w:rsidRPr="0027561D" w:rsidRDefault="00E4044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1825379" w14:textId="1120EBF9" w:rsidR="001F7D1A" w:rsidRPr="0027561D" w:rsidRDefault="0066692E" w:rsidP="003F15F0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E40444" w:rsidRPr="0027561D">
              <w:rPr>
                <w:rFonts w:ascii="Sylfaen" w:eastAsia="Times New Roman" w:hAnsi="Sylfaen" w:cs="Sylfaen"/>
                <w:b/>
                <w:lang w:val="ka-GE"/>
              </w:rPr>
              <w:t xml:space="preserve">ს </w:t>
            </w:r>
            <w:r w:rsidR="007170D7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="00E40444" w:rsidRPr="0027561D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  <w:r w:rsidR="00E40444" w:rsidRPr="0027561D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7FC9098B" w14:textId="77777777" w:rsidR="00D01C10" w:rsidRPr="0027561D" w:rsidRDefault="00D01C10" w:rsidP="00D01C1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27561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E80095D" w14:textId="77777777" w:rsidR="00D01C10" w:rsidRPr="0027561D" w:rsidRDefault="00D01C10" w:rsidP="00D01C1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27561D">
              <w:rPr>
                <w:sz w:val="24"/>
                <w:szCs w:val="24"/>
              </w:rPr>
              <w:t>.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27561D">
              <w:rPr>
                <w:sz w:val="24"/>
                <w:szCs w:val="24"/>
              </w:rPr>
              <w:t xml:space="preserve">,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D1053D"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70F42181" w14:textId="14A6D4E9" w:rsidR="00DE60AA" w:rsidRPr="0027561D" w:rsidRDefault="00DE60A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0B64134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და არაკარიესული დაავადებების კლასიფიკაცია, ეტიოლოგია, პათოგენეზი, დიფერენციული დიაგნოზი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AF06518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კბილების პრეპარირების ეტაპები კარიესული ღრუების ლოკალიზაციის მიხედვით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3633791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შეცდომები და გართულებები კარიესის და არაკარისეული დაავადებების მკურნალობის დროს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0577418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მასალები, კლასიფიკაცია, მათდამი წაყენებული მოთხოვნები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60D7BF6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სხვადასხვა ჯგუფის კარიესული ღრუთა დაბჟენა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E594B88" w14:textId="77777777" w:rsidR="00DE60AA" w:rsidRPr="0027561D" w:rsidRDefault="00DE60AA" w:rsidP="003F15F0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რთული რესტავრაციული ოდონტოლოგია, ესთეტიური რესტავრაცია</w:t>
            </w:r>
          </w:p>
          <w:p w14:paraId="52B37EF7" w14:textId="77777777" w:rsidR="00E40444" w:rsidRPr="0027561D" w:rsidRDefault="00E4044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B1AAC69" w14:textId="77777777" w:rsidR="00E40444" w:rsidRPr="0027561D" w:rsidRDefault="00E40444" w:rsidP="003F15F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27561D">
              <w:rPr>
                <w:color w:val="auto"/>
                <w:sz w:val="24"/>
                <w:szCs w:val="24"/>
              </w:rPr>
              <w:t xml:space="preserve">                                  2.  </w:t>
            </w:r>
            <w:r w:rsidRPr="0027561D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9551A73" w14:textId="77777777" w:rsidR="00E40444" w:rsidRPr="0027561D" w:rsidRDefault="00E40444" w:rsidP="003F15F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30E4939B" w14:textId="0C511B07" w:rsidR="00E40444" w:rsidRPr="0027561D" w:rsidRDefault="0066692E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BFF7561" w14:textId="77777777" w:rsidR="00D01C10" w:rsidRPr="0027561D" w:rsidRDefault="00E40444" w:rsidP="00D01C10">
            <w:pPr>
              <w:pStyle w:val="CommentText"/>
              <w:jc w:val="left"/>
              <w:rPr>
                <w:rFonts w:ascii="Sylfaen" w:hAnsi="Sylfaen"/>
              </w:rPr>
            </w:pPr>
            <w:r w:rsidRPr="0027561D">
              <w:rPr>
                <w:lang w:val="ka-GE"/>
              </w:rPr>
              <w:t xml:space="preserve">  </w:t>
            </w:r>
            <w:r w:rsidR="00D01C10" w:rsidRPr="0027561D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246DC70" w14:textId="2B7CE0BD" w:rsidR="00D01C10" w:rsidRPr="0027561D" w:rsidRDefault="00D01C10" w:rsidP="00D01C10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3837222" w14:textId="4B127A8E" w:rsidR="00D01C10" w:rsidRPr="0027561D" w:rsidRDefault="00D01C10" w:rsidP="00D01C10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სტომატოლოგიური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27561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დროს ექიმის  ასისტირება</w:t>
            </w:r>
            <w:r w:rsidRPr="0027561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4BE33BB" w14:textId="77777777" w:rsidR="00884E83" w:rsidRPr="0027561D" w:rsidRDefault="00884E83" w:rsidP="00D01C10">
            <w:pPr>
              <w:pStyle w:val="CommentText"/>
              <w:jc w:val="left"/>
              <w:rPr>
                <w:rFonts w:ascii="Sylfaen" w:hAnsi="Sylfaen"/>
                <w:lang w:val="ka-GE"/>
              </w:rPr>
            </w:pPr>
          </w:p>
          <w:p w14:paraId="7FD35B4E" w14:textId="1EF47CCB" w:rsidR="00BA0B24" w:rsidRPr="0027561D" w:rsidRDefault="00BA0B24" w:rsidP="003F15F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საბჟენ-სარესტავრაციო მასალების ადექვატურად შერჩევა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A62BF63" w14:textId="24643E1B" w:rsidR="00BA0B24" w:rsidRPr="0027561D" w:rsidRDefault="00BA0B24" w:rsidP="003F15F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არაკარიესულ და კარიესულ დაავადებათა დიფერენციული დიაგნოზის გატარება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9552323" w14:textId="59008ECF" w:rsidR="00BA0B24" w:rsidRPr="0027561D" w:rsidRDefault="00BA0B24" w:rsidP="003F15F0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 მასალათა დამზადებ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დაბჟენა.</w:t>
            </w:r>
          </w:p>
          <w:p w14:paraId="0231DE52" w14:textId="5E23BDC3" w:rsidR="00BA0B24" w:rsidRPr="0027561D" w:rsidRDefault="00BA0B24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81359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81359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4E2A92C8" w14:textId="77777777" w:rsidR="00837E6E" w:rsidRPr="0027561D" w:rsidRDefault="00837E6E" w:rsidP="00837E6E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27561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24DD5D4" w14:textId="77777777" w:rsidR="00837E6E" w:rsidRPr="0027561D" w:rsidRDefault="00837E6E" w:rsidP="00837E6E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F110853" w14:textId="77777777" w:rsidR="00BA0B24" w:rsidRPr="0027561D" w:rsidRDefault="00BA0B24" w:rsidP="00837E6E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გაკეთება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, რელევანტური მასალის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შერჩევა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B79179F" w14:textId="146D3B75" w:rsidR="00BA0B24" w:rsidRPr="0027561D" w:rsidRDefault="00BA0B24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F8BDC79" w14:textId="77777777" w:rsidR="007C440D" w:rsidRPr="0027561D" w:rsidRDefault="007C440D" w:rsidP="007C440D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B732D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395B9CB" w14:textId="3D8EAD74" w:rsidR="00BA0B24" w:rsidRPr="0027561D" w:rsidRDefault="00BA0B24" w:rsidP="003F15F0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სამედიცინო კონტექსტში ეფექტურ  წერილობით და ზეპირი ფორმით კომუნიკაცია;</w:t>
            </w:r>
          </w:p>
          <w:p w14:paraId="22055E30" w14:textId="2E6CC157" w:rsidR="00BA0B24" w:rsidRPr="0027561D" w:rsidRDefault="00BA0B24" w:rsidP="003F15F0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დასკვნის გაკეთება და საკუთარი აზრის სწორად ჩამოყალიბება.</w:t>
            </w:r>
          </w:p>
          <w:p w14:paraId="42FB2F2E" w14:textId="77777777" w:rsidR="00BA0B24" w:rsidRPr="0027561D" w:rsidRDefault="00BA0B2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94DC616" w14:textId="77777777" w:rsidR="007C440D" w:rsidRPr="0027561D" w:rsidRDefault="007C440D" w:rsidP="00992991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77B513AE" w14:textId="77777777" w:rsidR="00992991" w:rsidRPr="0027561D" w:rsidRDefault="00D1053D" w:rsidP="0099299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</w:t>
            </w:r>
            <w:r w:rsidR="00992991" w:rsidRPr="0027561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92991" w:rsidRPr="0027561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8C0E44E" w14:textId="77777777" w:rsidR="00992991" w:rsidRPr="0027561D" w:rsidRDefault="00992991" w:rsidP="0099299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B038C55" w14:textId="09AB34ED" w:rsidR="00617150" w:rsidRPr="0027561D" w:rsidRDefault="00992991" w:rsidP="00992991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22B666D" w14:textId="77777777" w:rsidR="007C440D" w:rsidRPr="0027561D" w:rsidRDefault="00992991" w:rsidP="007C440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7C440D"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C440D" w:rsidRPr="0027561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7C440D"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7C440D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60563BB" w14:textId="77777777" w:rsidR="00BA0B24" w:rsidRPr="0027561D" w:rsidRDefault="00BA0B24" w:rsidP="00D1053D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17CFA16D" w14:textId="7A4A3611" w:rsidR="007C440D" w:rsidRDefault="007C440D" w:rsidP="007C440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0C09128E" w14:textId="77777777" w:rsidR="007170D7" w:rsidRPr="0027561D" w:rsidRDefault="007170D7" w:rsidP="007C440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137097AF" w14:textId="76CB8F6D" w:rsidR="007C440D" w:rsidRPr="0027561D" w:rsidRDefault="007C440D" w:rsidP="007C440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177DA2E" w14:textId="77777777" w:rsidR="007C440D" w:rsidRPr="0027561D" w:rsidRDefault="007C440D" w:rsidP="007C440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7561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DFA0D19" w14:textId="77777777" w:rsidR="007C440D" w:rsidRPr="0027561D" w:rsidRDefault="007C440D" w:rsidP="007C440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CD551A0" w14:textId="77777777" w:rsidR="0086313C" w:rsidRPr="0027561D" w:rsidRDefault="0086313C" w:rsidP="007B732D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27561D" w14:paraId="46AAF479" w14:textId="77777777" w:rsidTr="003F15F0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9B" w14:textId="77777777" w:rsidR="007140E6" w:rsidRPr="0027561D" w:rsidRDefault="007140E6" w:rsidP="003F15F0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27561D" w14:paraId="599D8FFA" w14:textId="77777777" w:rsidTr="003F15F0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6C4" w14:textId="77777777" w:rsidR="007161BC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AC1" w14:textId="77777777" w:rsidR="007161BC" w:rsidRPr="0027561D" w:rsidRDefault="007161BC" w:rsidP="003F15F0">
            <w:p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5CD17E0" w14:textId="77777777" w:rsidR="007161BC" w:rsidRPr="0027561D" w:rsidRDefault="007161BC" w:rsidP="003F15F0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 xml:space="preserve">–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5819DD71" w14:textId="77777777" w:rsidR="007161BC" w:rsidRPr="0027561D" w:rsidRDefault="007161BC" w:rsidP="003F15F0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35115A2" w14:textId="77777777" w:rsidR="007161BC" w:rsidRPr="0027561D" w:rsidRDefault="007161BC" w:rsidP="003F15F0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08B7E30A" w14:textId="77777777" w:rsidR="007140E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18D9B6D" w14:textId="77777777" w:rsidR="007140E6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BA0B24" w:rsidRPr="0027561D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BA0B2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0905F32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არაკარიესული წარმოშობის დაავადებები, მათი კლასიფიკაცია </w:t>
            </w:r>
            <w:r w:rsidRPr="0027561D">
              <w:rPr>
                <w:rFonts w:ascii="AcadNusx" w:hAnsi="AcadNusx"/>
                <w:sz w:val="24"/>
                <w:szCs w:val="24"/>
              </w:rPr>
              <w:t>–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ჰიპოპლაზია, ფლუოროზი, ჰიპერპლაზია, სტენტონ-კაპდეპონის დაავადება, არასრულყოფილი ამელოგენეზე და დენტინოგენეზი, მარმარილოს დაავადება, ჰიპოფოსფატაზია.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კბილის ტრავმა, სოლისებრი დეფექტი, ეროზია, კბილის მაგარი ქსოვილების ცვეთა და ნეკროზი, მჟავური ნეკროზი, ჰიპერესთეზია, კბილის მაგარი ქსოვილების დაზიანება ენდოკრინულ დაავადებების დროს. </w:t>
            </w:r>
          </w:p>
          <w:p w14:paraId="3DA0B64A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A0B2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97E0668" w14:textId="58C35231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კბილის არაკარიესულ წარმოშობის დაავადებები, მათი კლასიფიკაცია, ჰიპოპლაზია, ფლუოროზი, ჰიპერპლაზია. მათ დიფერენციულ დიაგნოსტიკა. არასრულყოფილი ამელო- და დენტინოგენეზი; სტენტონ-კაპდეპონის დაავადება, მარმარილოს დაავადება, ჰიპოფოსფატაზია, მათი დიფერენციულ</w:t>
            </w:r>
            <w:r w:rsidR="00B4346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დიაგნოსტიკა.</w:t>
            </w:r>
          </w:p>
          <w:p w14:paraId="52C89AB2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4E39379" w14:textId="77777777" w:rsidR="00BA0B24" w:rsidRPr="0027561D" w:rsidRDefault="00BA0B24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A65F456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4FF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6DB" w14:textId="77777777" w:rsidR="00BA0B24" w:rsidRPr="0027561D" w:rsidRDefault="00BA0B2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AE147A3" w14:textId="77777777" w:rsidR="00896461" w:rsidRPr="0027561D" w:rsidRDefault="00BA0B2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1F85F728" w14:textId="77777777" w:rsidR="00BA0B24" w:rsidRPr="0027561D" w:rsidRDefault="00BA0B24" w:rsidP="003F15F0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167832F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კბილის ტრავმის სახეები; სოლისებრი დეფექტი; ეროზია, კბილის მაგარი ქსოვილების ცვეთა, ნეკროზი, მჟავური ნეკროზი პროფილაქტიკა და მკურნალობის დიფერენციული დიაგნოსტიკა.</w:t>
            </w:r>
          </w:p>
          <w:p w14:paraId="2B20911F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B6C0D3C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1B446867" w14:textId="77777777" w:rsidR="002E07A6" w:rsidRPr="0027561D" w:rsidRDefault="002E07A6" w:rsidP="003F15F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4C1FA265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492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9E6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FFC339F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9553726" w14:textId="77777777" w:rsidR="002E07A6" w:rsidRPr="0027561D" w:rsidRDefault="002E07A6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5318538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ჰიპერესთეზია, მკურნალობის ფორმები, კბილის მაგარი ქსოვილების დაზიანება ენდოკრინული დაავადებების დროს.</w:t>
            </w:r>
          </w:p>
          <w:p w14:paraId="37D09C12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9003980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78AAD0F8" w14:textId="77777777" w:rsidR="002E07A6" w:rsidRPr="0027561D" w:rsidRDefault="002E07A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8B95BB9" w14:textId="77777777" w:rsidTr="003F15F0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5D089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DFB6D" w14:textId="77777777" w:rsidR="002E07A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1სთ</w:t>
            </w:r>
          </w:p>
          <w:p w14:paraId="1CE34E8E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კარიესი </w:t>
            </w:r>
            <w:r w:rsidRPr="0027561D">
              <w:rPr>
                <w:rFonts w:ascii="AcadNusx" w:hAnsi="AcadNusx"/>
                <w:sz w:val="24"/>
                <w:szCs w:val="24"/>
              </w:rPr>
              <w:t>–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მისი წარმოშობის თეორიები და კონცეფციები; კარიესის ეტიოლოგია, პათოგენეზი, პათოლოგიური ანატომია, კლასიფიკაცია, დიაგნოსტიკა, კლინიკა, დიფერენციული დიაგნოზი. </w:t>
            </w:r>
          </w:p>
          <w:p w14:paraId="57495BC6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452B1FE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8328CD" w14:textId="77777777" w:rsidR="002E07A6" w:rsidRPr="0027561D" w:rsidRDefault="002E07A6" w:rsidP="003F15F0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9C11DE9" w14:textId="77777777" w:rsidR="002E07A6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ეტიოლოგია, პათოგენეზი, პათოლოგიური ანატომია, კლასიფიკაცია, დიაგნოსტიკა, კლინიკა, დიფერენციული დიაგნოზი.</w:t>
            </w:r>
          </w:p>
          <w:p w14:paraId="40A53A87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DC32071" w14:textId="77777777" w:rsidR="002E07A6" w:rsidRPr="0027561D" w:rsidRDefault="002E07A6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61C048E5" w14:textId="77777777" w:rsidR="002E07A6" w:rsidRPr="0027561D" w:rsidRDefault="002E07A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098C6415" w14:textId="77777777" w:rsidTr="003F15F0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09C9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83A179" w14:textId="77777777" w:rsidR="007140E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8D67247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 ღრუთა დამუშავების ეტაპები ბლეკის კლასიფიკაციის მიხედვით. კარიესულ ღრუთა დაბჟენა ბლეკის კლასების მიხედვით. შეცდომები და გართულებები კარიესის მკურნალობის დროს. </w:t>
            </w:r>
          </w:p>
          <w:p w14:paraId="15EAE709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4889BCE0" w14:textId="03516F9A" w:rsidR="002E07A6" w:rsidRPr="0027561D" w:rsidRDefault="007140E6" w:rsidP="003F15F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D555C"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7D555C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7D555C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E07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671FC79F" w14:textId="77777777" w:rsidR="007D555C" w:rsidRPr="0027561D" w:rsidRDefault="007D555C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</w:p>
          <w:p w14:paraId="493A0E54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5344981D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7C5AD7B1" w14:textId="77777777" w:rsidTr="003F15F0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84168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23370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84372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511BFE71" w14:textId="77777777" w:rsidR="00896461" w:rsidRPr="0027561D" w:rsidRDefault="00E84372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39FD1C14" w14:textId="77777777" w:rsidR="00E84372" w:rsidRPr="0027561D" w:rsidRDefault="00E84372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4F07EC7" w14:textId="77777777" w:rsidR="008D7C77" w:rsidRPr="0027561D" w:rsidRDefault="008D7C77" w:rsidP="008D7C7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ლაქოვანი კარიესის მკურნალობა, რემთერაპიის დროს გამოყენებული საშუალებები და მეთოდები. კარიესულ ღრუთა პრეპარირება ბლეკის კლასიფიკაციის  მიხედვით.</w:t>
            </w:r>
          </w:p>
          <w:p w14:paraId="3E2AFBBD" w14:textId="77777777" w:rsidR="00E84372" w:rsidRPr="0027561D" w:rsidRDefault="00E84372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 ღრუთა დამუშავების ეტაპები: გაუტკივარების სახეები (ადგილობრივი და ზოგადი). ადგილობრივი გაუტკივარების ჩატარება ფანტომებზე.</w:t>
            </w:r>
          </w:p>
          <w:p w14:paraId="12085EA6" w14:textId="52DF8385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6623C9BD" w14:textId="77777777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</w:p>
          <w:p w14:paraId="05FF43C9" w14:textId="77777777" w:rsidR="00E84372" w:rsidRPr="0027561D" w:rsidRDefault="00E84372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2CD82D9E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608D5972" w14:textId="77777777" w:rsidTr="003F15F0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A49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E3B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20CC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96E8DAC" w14:textId="77777777" w:rsidR="00896461" w:rsidRPr="0027561D" w:rsidRDefault="00D20CCA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13E0396" w14:textId="77777777" w:rsidR="00D20CCA" w:rsidRPr="0027561D" w:rsidRDefault="00D20CC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31C4DF5" w14:textId="77777777" w:rsidR="00D20CCA" w:rsidRPr="0027561D" w:rsidRDefault="00D20CC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კარიესული ღრუს გახსნა, გაფართოება, ნეკრექტომია, ღრუს ფორმირება, მინანქრის დაკიდული კიდეების გასადავება, გამორეცხვა, მედიკამენტური დამუშავება, სამკურნალო და საიზოლაციო სარჩულის მოთავსება (ჩვენების მიხედვით) აღნიშნული ეტაპების ჩატარება ფანტომებზე.</w:t>
            </w:r>
          </w:p>
          <w:p w14:paraId="03FB6E7A" w14:textId="35D8641B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5FC9ECC6" w14:textId="77777777" w:rsidR="00D20CCA" w:rsidRPr="0027561D" w:rsidRDefault="00D20CCA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2C1616" w:rsidRPr="0027561D" w14:paraId="0AC71C23" w14:textId="77777777" w:rsidTr="00ED1D9F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D4B5F" w14:textId="77777777" w:rsidR="002C1616" w:rsidRPr="0027561D" w:rsidRDefault="002C1616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83156FF" w14:textId="77777777" w:rsidR="002C1616" w:rsidRPr="0027561D" w:rsidRDefault="002C1616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27561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 - 1 საათი</w:t>
            </w:r>
          </w:p>
          <w:p w14:paraId="17E36C86" w14:textId="77777777" w:rsidR="002C1616" w:rsidRPr="0027561D" w:rsidRDefault="002C1616" w:rsidP="003F15F0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10241C86" w14:textId="77777777" w:rsidTr="003F15F0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1AD2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54A" w14:textId="77777777" w:rsidR="00CE78C4" w:rsidRPr="0027561D" w:rsidRDefault="00AE41C2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4F5E0173" w14:textId="24C0E023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646A6E1E" w14:textId="77777777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</w:p>
          <w:p w14:paraId="620F70D4" w14:textId="77777777" w:rsidR="0005353A" w:rsidRPr="0027561D" w:rsidRDefault="0005353A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05685F7E" w14:textId="77777777" w:rsidR="00AE41C2" w:rsidRPr="0027561D" w:rsidRDefault="00AE41C2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585A5CF" w14:textId="77777777" w:rsidTr="003F15F0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F98D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AE5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12919069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7D119D" w:rsidRPr="0027561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55DCEFA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ADA4DEC" w14:textId="77777777" w:rsidR="007D555C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 ღრუთა დაბჟენის თავისებურება ბლეკის კლასების მიხედვით, </w:t>
            </w:r>
            <w:r w:rsidRPr="0027561D">
              <w:rPr>
                <w:rFonts w:ascii="AcadNusx" w:hAnsi="AcadNusx"/>
                <w:sz w:val="24"/>
                <w:szCs w:val="24"/>
              </w:rPr>
              <w:t>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AcadNusx" w:hAnsi="AcadNusx"/>
                <w:sz w:val="24"/>
                <w:szCs w:val="24"/>
              </w:rPr>
              <w:t>II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კლასის </w:t>
            </w:r>
          </w:p>
          <w:p w14:paraId="5D006D09" w14:textId="77777777" w:rsidR="008D7C77" w:rsidRPr="0027561D" w:rsidRDefault="0005353A" w:rsidP="008D7C7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 ღრუების დაბჟენა საფანტომო ლაბორატორიის პირობებში.</w:t>
            </w:r>
            <w:r w:rsidR="008D7C7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D7C77" w:rsidRPr="0027561D">
              <w:rPr>
                <w:rFonts w:ascii="Sylfaen" w:hAnsi="Sylfaen"/>
                <w:sz w:val="24"/>
                <w:szCs w:val="24"/>
              </w:rPr>
              <w:t>ბჟენის შეტანა კარიესულ ღრუში, ფინირება, პოლირება. აღნიშნული ეტაპების საფანტომო ლაბორატორიაში განხილვა.</w:t>
            </w:r>
          </w:p>
          <w:p w14:paraId="66E24B24" w14:textId="7F88031A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1269990B" w14:textId="77777777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</w:p>
          <w:p w14:paraId="78210339" w14:textId="77777777" w:rsidR="0005353A" w:rsidRPr="0027561D" w:rsidRDefault="0005353A" w:rsidP="001E293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019839EA" w14:textId="77777777" w:rsidTr="002C1616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B2AB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11400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1192195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6C2A4C4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DBE6438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</w:rPr>
              <w:t>III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7561D">
              <w:rPr>
                <w:rFonts w:ascii="AcadNusx" w:hAnsi="AcadNusx"/>
                <w:sz w:val="24"/>
                <w:szCs w:val="24"/>
              </w:rPr>
              <w:t>IV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AcadNusx" w:hAnsi="AcadNusx"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კლასის კარიესულ ღრუების დაბჟენა საფანტომო ლაბორატორიის პირობებში.</w:t>
            </w:r>
          </w:p>
          <w:p w14:paraId="7C177302" w14:textId="3A344A78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2AA41C8C" w14:textId="77777777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(1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ფრონტალური, 1 საღეჭი)</w:t>
            </w:r>
          </w:p>
          <w:p w14:paraId="74E7F468" w14:textId="77777777" w:rsidR="0005353A" w:rsidRPr="0027561D" w:rsidRDefault="0005353A" w:rsidP="002C161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27561D" w14:paraId="135D6C55" w14:textId="77777777" w:rsidTr="003F15F0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26A7F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EC7596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F67CC91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C1F9EA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4176868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მკურნალობისას დაშვებული შეცდომები და გართულებები. კონკრეტული მაგალითების განხილვა საფანტომო ლაბორატორიაში. სტომატოლოგიური მაგიდის მომზადება: ლილვაკების, ბურთულების, ტერუნდების დამზადება. კბილის რბილი და მაგარი ნადების მოცილება.</w:t>
            </w:r>
          </w:p>
          <w:p w14:paraId="010D268A" w14:textId="09A53145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708C3DEB" w14:textId="77777777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</w:p>
          <w:p w14:paraId="4F304CA5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AF92718" w14:textId="77777777" w:rsidR="00AE41C2" w:rsidRPr="0027561D" w:rsidRDefault="00AE41C2" w:rsidP="003F15F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5EEEB707" w14:textId="77777777" w:rsidTr="002C1616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BD98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12FB" w14:textId="77777777" w:rsidR="00CE78C4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741C322D" w14:textId="77777777" w:rsidR="0005353A" w:rsidRPr="0027561D" w:rsidRDefault="0005353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საბჟენი მასალების კლასიფიკაცია, დროებითი და მუდმივი საბჟენი მასალები. სამკურნალო და საიზოლაციო სარჩულები, მათდამი წაყენებული მოთხოვნები; დამზადების და დაბჟენის ტექნიკა. </w:t>
            </w:r>
          </w:p>
          <w:p w14:paraId="78BDD703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25EE993C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D79521C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24FE8AB" w14:textId="77777777" w:rsidR="0005353A" w:rsidRPr="0027561D" w:rsidRDefault="0005353A" w:rsidP="003F1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მასალების კლასიფიკაცია; დორებითი საბჟენი მასალები, შემადგენლობა, მომზადების ტექნიკა.</w:t>
            </w:r>
          </w:p>
          <w:p w14:paraId="0E9DC290" w14:textId="777A9A07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553DCB01" w14:textId="77777777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</w:p>
          <w:p w14:paraId="3EA1C426" w14:textId="77777777" w:rsidR="00B73359" w:rsidRPr="0027561D" w:rsidRDefault="00B73359" w:rsidP="001E293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დასწავლა, ალბომის წარმოება.</w:t>
            </w:r>
          </w:p>
        </w:tc>
      </w:tr>
      <w:tr w:rsidR="00815527" w:rsidRPr="0027561D" w14:paraId="66E255C5" w14:textId="77777777" w:rsidTr="002C1616">
        <w:trPr>
          <w:trHeight w:val="87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5D7D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44FF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2F407DAC" w14:textId="3A1F93C7" w:rsidR="00F661A6" w:rsidRPr="0027561D" w:rsidRDefault="00CE78C4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F661A6"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F661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F661A6"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582202A7" w14:textId="443DE761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142771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(1 საჭრელი, 1ეშვი)</w:t>
            </w:r>
          </w:p>
          <w:p w14:paraId="2BCCB256" w14:textId="77777777" w:rsidR="002C1616" w:rsidRPr="0027561D" w:rsidRDefault="00B73359" w:rsidP="002C161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5613D170" w14:textId="77777777" w:rsidTr="002C1616"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1602E" w14:textId="546E9C93" w:rsidR="00AE41C2" w:rsidRPr="0027561D" w:rsidRDefault="005444E7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709F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194482C" w14:textId="77777777" w:rsidR="00896461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0A1939B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50D1355" w14:textId="77777777" w:rsidR="008D7C77" w:rsidRPr="0027561D" w:rsidRDefault="008D7C77" w:rsidP="008D7C7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მუდმივი საბჟენი მასალების სახეები, ცემენტების ჯგუფი, ამალგამები, ხელოვნურ და ეპოქსიდურ ფისებზე დამზადებული მასები.</w:t>
            </w:r>
          </w:p>
          <w:p w14:paraId="71A8700E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კომპოზიციური მასალები, საადჰეზივო სისტემის სახეები, ჩანართები. მუდმივ საბჟენ მასალათა დამზადების ტექნიკის ათვისება.</w:t>
            </w:r>
          </w:p>
          <w:p w14:paraId="65DFC59D" w14:textId="6F886438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54AD140A" w14:textId="3A23531D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F6405B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(1 საჭრელი, 1ეშვი)</w:t>
            </w:r>
          </w:p>
          <w:p w14:paraId="0EE6B514" w14:textId="77777777" w:rsidR="00B73359" w:rsidRPr="0027561D" w:rsidRDefault="00B73359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43BD73E4" w14:textId="77777777" w:rsidR="00B73359" w:rsidRPr="0027561D" w:rsidRDefault="00B73359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6523AA99" w14:textId="77777777" w:rsidTr="003F15F0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86D6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8EB7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5B92ED8D" w14:textId="77777777" w:rsidR="00896461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EB029CB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სამკურნალო და საიზოლაციო სარჩულები, მათი შემადგენლობა, დამზადების ტექნიკა.</w:t>
            </w:r>
          </w:p>
          <w:p w14:paraId="374015FB" w14:textId="7AF22F56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309811BB" w14:textId="079823A7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502E74" w:rsidRPr="0027561D">
              <w:rPr>
                <w:rFonts w:ascii="Sylfaen" w:hAnsi="Sylfaen"/>
                <w:b/>
                <w:sz w:val="24"/>
                <w:szCs w:val="24"/>
              </w:rPr>
              <w:t>(1</w:t>
            </w:r>
            <w:r w:rsidR="00502E7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ფრონტალური, 1 საღეჭი)</w:t>
            </w:r>
          </w:p>
          <w:p w14:paraId="54ECFAB7" w14:textId="77777777" w:rsidR="00B73359" w:rsidRPr="0027561D" w:rsidRDefault="00B73359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225B18C5" w14:textId="77777777" w:rsidR="00B73359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F661A6" w:rsidRPr="0027561D">
              <w:rPr>
                <w:rFonts w:ascii="Sylfaen" w:hAnsi="Sylfaen"/>
                <w:b/>
                <w:sz w:val="24"/>
                <w:szCs w:val="24"/>
              </w:rPr>
              <w:t xml:space="preserve"> 0-7</w:t>
            </w:r>
          </w:p>
          <w:p w14:paraId="1BD212B0" w14:textId="77777777" w:rsidR="00B73359" w:rsidRPr="0027561D" w:rsidRDefault="00B73359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CE78C4" w:rsidRPr="0027561D" w14:paraId="6791892E" w14:textId="77777777" w:rsidTr="003F15F0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54A66C" w14:textId="77777777" w:rsidR="00CE78C4" w:rsidRPr="0027561D" w:rsidRDefault="00CE78C4" w:rsidP="003F15F0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E8133DB" w14:textId="77777777" w:rsidR="00CE78C4" w:rsidRPr="0027561D" w:rsidRDefault="00CE78C4" w:rsidP="003F15F0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1DAF425C" w14:textId="77777777" w:rsidR="00CE78C4" w:rsidRPr="0027561D" w:rsidRDefault="00CE78C4" w:rsidP="003F15F0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4A23B52E" w14:textId="77777777" w:rsidTr="003F15F0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87AC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A89A2C8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F91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65FA3081" w14:textId="77777777" w:rsidR="00D72B5F" w:rsidRPr="0027561D" w:rsidRDefault="00B73359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7561D">
              <w:rPr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27561D" w14:paraId="13107995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A43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366" w14:textId="77777777" w:rsidR="00F37545" w:rsidRPr="0027561D" w:rsidRDefault="00B73359" w:rsidP="00F37545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საფანტომო კაბინეტი</w:t>
            </w:r>
            <w:r w:rsidR="00EF4004" w:rsidRPr="0027561D">
              <w:rPr>
                <w:rFonts w:ascii="Sylfaen" w:hAnsi="Sylfaen"/>
                <w:sz w:val="24"/>
                <w:szCs w:val="24"/>
              </w:rPr>
              <w:t>,</w:t>
            </w:r>
            <w:r w:rsidR="00F37545"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8A5F1F2" w14:textId="77777777" w:rsidR="00B73359" w:rsidRPr="0027561D" w:rsidRDefault="00F37545" w:rsidP="00F3754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აუდიტორია, კომპიუტერი, პროექტორი.</w:t>
            </w:r>
          </w:p>
          <w:p w14:paraId="513FAE59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23F896E4" w14:textId="77777777" w:rsidTr="003F15F0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F628" w14:textId="77777777" w:rsidR="001D6D9E" w:rsidRPr="0027561D" w:rsidRDefault="001D6D9E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631B" w14:textId="77777777" w:rsidR="001D6D9E" w:rsidRPr="0027561D" w:rsidRDefault="001D6D9E" w:rsidP="003F15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1CABEFA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lastRenderedPageBreak/>
              <w:t>რომელიც შეიძლება განხორციელდეს შეკითხვებზე პასუხის სახით.</w:t>
            </w:r>
          </w:p>
          <w:p w14:paraId="7A0D5130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BF08C81" w14:textId="77777777" w:rsidR="00B73359" w:rsidRPr="0027561D" w:rsidRDefault="00B73359" w:rsidP="003F15F0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27561D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064B2AA0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27561D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27561D">
              <w:rPr>
                <w:sz w:val="24"/>
                <w:szCs w:val="24"/>
              </w:rPr>
              <w:t>-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27561D">
              <w:rPr>
                <w:sz w:val="24"/>
                <w:szCs w:val="24"/>
              </w:rPr>
              <w:t>/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27561D">
              <w:rPr>
                <w:sz w:val="24"/>
                <w:szCs w:val="24"/>
              </w:rPr>
              <w:t>,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sz w:val="24"/>
                <w:szCs w:val="24"/>
              </w:rPr>
              <w:t xml:space="preserve"> 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27561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27561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0CAEF60C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გამოკვლევის მეთოდების ანალიზი,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F21ED7F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43A0F163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</w:p>
          <w:p w14:paraId="10592B0D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47D53B28" w14:textId="77777777" w:rsidR="00B73359" w:rsidRPr="0027561D" w:rsidRDefault="00B73359" w:rsidP="003F15F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A4B5887" w14:textId="77777777" w:rsidR="00B73359" w:rsidRPr="0027561D" w:rsidRDefault="00B73359" w:rsidP="003F15F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17901B92" w14:textId="77777777" w:rsidR="000A7656" w:rsidRPr="00501545" w:rsidRDefault="000A7656" w:rsidP="003F15F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01545">
              <w:rPr>
                <w:rFonts w:ascii="Sylfaen" w:hAnsi="Sylfaen" w:cs="Sylfaen"/>
                <w:b/>
                <w:sz w:val="24"/>
                <w:szCs w:val="24"/>
              </w:rPr>
              <w:t>OSCE</w:t>
            </w:r>
          </w:p>
          <w:p w14:paraId="0E7E726E" w14:textId="77777777" w:rsidR="001D6D9E" w:rsidRPr="0027561D" w:rsidRDefault="001D6D9E" w:rsidP="003F15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27561D" w14:paraId="7D3591B3" w14:textId="77777777" w:rsidTr="00156540">
        <w:trPr>
          <w:trHeight w:val="339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73C2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588" w14:textId="77777777" w:rsidR="00B73359" w:rsidRPr="0027561D" w:rsidRDefault="00B73359" w:rsidP="003F15F0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91513E6" w14:textId="77777777" w:rsidR="00B73359" w:rsidRPr="0027561D" w:rsidRDefault="00B73359" w:rsidP="003F15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8A90898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27561D">
              <w:rPr>
                <w:b/>
                <w:sz w:val="24"/>
                <w:szCs w:val="24"/>
              </w:rPr>
              <w:t xml:space="preserve"> A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7BB5EDF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7561D">
              <w:rPr>
                <w:b/>
                <w:sz w:val="24"/>
                <w:szCs w:val="24"/>
              </w:rPr>
              <w:t xml:space="preserve">B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A337EEE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ა.გ)</w:t>
            </w:r>
            <w:r w:rsidRPr="0027561D">
              <w:rPr>
                <w:b/>
                <w:sz w:val="24"/>
                <w:szCs w:val="24"/>
              </w:rPr>
              <w:t xml:space="preserve">  ( C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34995C35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7561D">
              <w:rPr>
                <w:b/>
                <w:sz w:val="24"/>
                <w:szCs w:val="24"/>
              </w:rPr>
              <w:t xml:space="preserve">D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A733EBB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7561D">
              <w:rPr>
                <w:b/>
                <w:sz w:val="24"/>
                <w:szCs w:val="24"/>
              </w:rPr>
              <w:t xml:space="preserve">E ) 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323A9833" w14:textId="77777777" w:rsidR="00B73359" w:rsidRPr="0027561D" w:rsidRDefault="00B73359" w:rsidP="003F15F0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CEDB792" w14:textId="77777777" w:rsidR="00B73359" w:rsidRPr="0027561D" w:rsidRDefault="00B73359" w:rsidP="003F15F0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 xml:space="preserve">      ბ.ა) (</w:t>
            </w:r>
            <w:r w:rsidRPr="0027561D">
              <w:rPr>
                <w:b/>
                <w:sz w:val="24"/>
                <w:szCs w:val="24"/>
              </w:rPr>
              <w:t>FX)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6A803C1" w14:textId="77777777" w:rsidR="00B73359" w:rsidRPr="0027561D" w:rsidRDefault="00B73359" w:rsidP="003F15F0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7561D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7561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27561D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6A4C0EE" w14:textId="5319861C" w:rsidR="00B73359" w:rsidRPr="0027561D" w:rsidRDefault="00B73359" w:rsidP="007170D7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398A3EAE" w14:textId="77777777" w:rsidR="00B73359" w:rsidRPr="0027561D" w:rsidRDefault="00B73359" w:rsidP="003F15F0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4D42CB" w:rsidRPr="0027561D">
              <w:rPr>
                <w:rFonts w:ascii="Sylfaen" w:hAnsi="Sylfaen" w:cs="AcadNusx"/>
                <w:sz w:val="24"/>
                <w:szCs w:val="24"/>
                <w:lang w:val="ka-GE"/>
              </w:rPr>
              <w:t>დასკვნითი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</w:t>
            </w:r>
            <w:r w:rsidR="004D42CB" w:rsidRPr="0027561D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3FA30088" w14:textId="1E48BDD8" w:rsidR="00B73359" w:rsidRDefault="00B73359" w:rsidP="003F15F0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შუალედური შეფასების მინიმალური </w:t>
            </w:r>
            <w:r w:rsidR="007170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კომპეტენციის ზღვარი</w:t>
            </w: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უნდა იყოს 30 ქულა.</w:t>
            </w:r>
          </w:p>
          <w:p w14:paraId="1C318106" w14:textId="69D06BE3" w:rsidR="007170D7" w:rsidRPr="007170D7" w:rsidRDefault="007170D7" w:rsidP="007170D7">
            <w:pPr>
              <w:autoSpaceDE w:val="0"/>
              <w:autoSpaceDN w:val="0"/>
              <w:adjustRightInd w:val="0"/>
              <w:spacing w:after="0" w:line="360" w:lineRule="auto"/>
              <w:ind w:left="36" w:right="-15"/>
              <w:rPr>
                <w:rFonts w:ascii="Sylfaen" w:eastAsia="Times New Roman" w:hAnsi="Sylfaen" w:cs="AcadNusx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val="ka-GE"/>
              </w:rPr>
              <w:t>ფინალური გამოცდის მინიმალური კომპეტენციის ზღვარი -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/>
              </w:rPr>
              <w:t xml:space="preserve"> </w:t>
            </w:r>
            <w:r w:rsidRPr="007170D7">
              <w:rPr>
                <w:rFonts w:ascii="Sylfaen" w:eastAsia="Times New Roman" w:hAnsi="Sylfaen" w:cs="AcadNusx"/>
                <w:b/>
                <w:bCs/>
                <w:sz w:val="24"/>
                <w:szCs w:val="24"/>
                <w:lang w:val="ka-GE"/>
              </w:rPr>
              <w:t>21 ქულა</w:t>
            </w:r>
            <w:r>
              <w:rPr>
                <w:rFonts w:ascii="Sylfaen" w:eastAsia="Times New Roman" w:hAnsi="Sylfaen" w:cs="AcadNusx"/>
                <w:b/>
                <w:bCs/>
                <w:sz w:val="24"/>
                <w:szCs w:val="24"/>
                <w:lang w:val="ka-GE"/>
              </w:rPr>
              <w:t>.</w:t>
            </w:r>
          </w:p>
          <w:p w14:paraId="6B5839E5" w14:textId="6AA97541" w:rsidR="00B73359" w:rsidRPr="0027561D" w:rsidRDefault="00B73359" w:rsidP="003F15F0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</w:t>
            </w:r>
            <w:r w:rsidR="00913C0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2B1F3E3" w14:textId="77777777" w:rsidR="00B73359" w:rsidRPr="0027561D" w:rsidRDefault="00B73359" w:rsidP="003F15F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6FE6224E" w14:textId="77777777" w:rsidR="00B73359" w:rsidRPr="0027561D" w:rsidRDefault="00B73359" w:rsidP="003F15F0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6ABEF82E" w14:textId="77777777" w:rsidR="00B73359" w:rsidRPr="0027561D" w:rsidRDefault="00B73359" w:rsidP="003F15F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7561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7561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B43E1A4" w14:textId="77777777" w:rsidR="00B73359" w:rsidRPr="0027561D" w:rsidRDefault="00B73359" w:rsidP="003F15F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      </w:t>
            </w:r>
          </w:p>
          <w:p w14:paraId="36341DC1" w14:textId="7E7AF0A1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="00AE67C4">
              <w:rPr>
                <w:rFonts w:ascii="Sylfaen" w:hAnsi="Sylfaen"/>
                <w:sz w:val="24"/>
                <w:szCs w:val="24"/>
              </w:rPr>
              <w:t>0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-ჯერ, ფასდება სემესტრში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="00AE67C4">
              <w:rPr>
                <w:rFonts w:ascii="Sylfaen" w:hAnsi="Sylfaen"/>
                <w:sz w:val="24"/>
                <w:szCs w:val="24"/>
              </w:rPr>
              <w:t>0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08665267" w14:textId="77777777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ბლიც გამოკითხვა - 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</w:t>
            </w:r>
            <w:r w:rsidR="00573D34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1 ქულით.</w:t>
            </w:r>
          </w:p>
          <w:p w14:paraId="5873F25D" w14:textId="70C59C38" w:rsidR="00F661A6" w:rsidRPr="0027561D" w:rsidRDefault="00F661A6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AE67C4">
              <w:rPr>
                <w:rFonts w:ascii="Sylfaen" w:hAnsi="Sylfaen"/>
                <w:sz w:val="24"/>
                <w:szCs w:val="24"/>
              </w:rPr>
              <w:t>2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0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ქულა, ტარდება 10-ჯერ, თითოეული ფასდება </w:t>
            </w:r>
            <w:r w:rsidR="00AE67C4">
              <w:rPr>
                <w:rFonts w:ascii="Sylfaen" w:hAnsi="Sylfaen"/>
                <w:sz w:val="24"/>
                <w:szCs w:val="24"/>
              </w:rPr>
              <w:t>2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  <w:r w:rsidR="007170D7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AE67C4">
              <w:rPr>
                <w:rFonts w:ascii="Sylfaen" w:hAnsi="Sylfaen"/>
                <w:sz w:val="24"/>
                <w:szCs w:val="24"/>
              </w:rPr>
              <w:t>10</w:t>
            </w:r>
            <w:r w:rsidR="007170D7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7325B56B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08ADCFB2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0F05A307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664C0255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დამუშავება (1 საჭრელი, 1ეშვი)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0D0258F7" w14:textId="77777777" w:rsidR="00F661A6" w:rsidRPr="0027561D" w:rsidRDefault="00F661A6" w:rsidP="00F661A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V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  <w:r w:rsidRPr="0027561D">
              <w:rPr>
                <w:rFonts w:ascii="Sylfaen" w:hAnsi="Sylfaen"/>
                <w:sz w:val="24"/>
                <w:szCs w:val="24"/>
              </w:rPr>
              <w:t>(1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ფრონტალური, 1 საღეჭი)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2E1BA64B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75C74550" w14:textId="77777777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კლასის კარიესულ ღრუთა დაბჟენა (1 პრემოლარი, 1 მოლარი)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78BB057F" w14:textId="659A0898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3505D3" w:rsidRPr="0027561D">
              <w:rPr>
                <w:rFonts w:ascii="Sylfaen" w:hAnsi="Sylfaen"/>
                <w:sz w:val="24"/>
                <w:szCs w:val="24"/>
                <w:lang w:val="ka-GE"/>
              </w:rPr>
              <w:t>(1 საჭრელი, 1ეშვი)</w:t>
            </w:r>
            <w:r w:rsidR="003505D3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39CEC7A8" w14:textId="4842A362" w:rsidR="00F661A6" w:rsidRPr="0027561D" w:rsidRDefault="00F661A6" w:rsidP="00F661A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3505D3" w:rsidRPr="0027561D">
              <w:rPr>
                <w:rFonts w:ascii="Sylfaen" w:hAnsi="Sylfaen"/>
                <w:sz w:val="24"/>
                <w:szCs w:val="24"/>
                <w:lang w:val="ka-GE"/>
              </w:rPr>
              <w:t>(1 საჭრელი, 1ეშვი)</w:t>
            </w:r>
            <w:r w:rsidR="003505D3" w:rsidRPr="0027561D">
              <w:rPr>
                <w:rFonts w:ascii="Sylfaen" w:hAnsi="Sylfaen"/>
                <w:sz w:val="24"/>
                <w:szCs w:val="24"/>
              </w:rPr>
              <w:t>;</w:t>
            </w:r>
          </w:p>
          <w:p w14:paraId="4CCE4EDF" w14:textId="3F82B7D3" w:rsidR="00F661A6" w:rsidRPr="003505D3" w:rsidRDefault="00F661A6" w:rsidP="00F661A6">
            <w:pPr>
              <w:jc w:val="both"/>
              <w:rPr>
                <w:rFonts w:ascii="AcadNusx" w:hAnsi="AcadNusx"/>
                <w:bCs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  <w:r w:rsidR="003505D3" w:rsidRPr="003505D3">
              <w:rPr>
                <w:rFonts w:ascii="Sylfaen" w:hAnsi="Sylfaen"/>
                <w:bCs/>
                <w:sz w:val="24"/>
                <w:szCs w:val="24"/>
              </w:rPr>
              <w:t>(1</w:t>
            </w:r>
            <w:r w:rsidR="003505D3" w:rsidRPr="003505D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ფრონტალური, 1 საღეჭი)</w:t>
            </w:r>
            <w:r w:rsidR="003505D3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14:paraId="21B4AEDC" w14:textId="3044FC04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AE67C4">
              <w:rPr>
                <w:rFonts w:ascii="Sylfaen" w:hAnsi="Sylfaen"/>
                <w:sz w:val="24"/>
                <w:szCs w:val="24"/>
              </w:rPr>
              <w:t>1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-ჯერ; თითოეული შედგება 7 საკითხისაგან,  თითოეული სწორი საკითხი ფასდება ერთი ქულით,  სულ - </w:t>
            </w:r>
            <w:r w:rsidR="00AE67C4">
              <w:rPr>
                <w:rFonts w:ascii="Sylfaen" w:hAnsi="Sylfaen"/>
                <w:sz w:val="24"/>
                <w:szCs w:val="24"/>
              </w:rPr>
              <w:t>7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BA4EC57" w14:textId="0EA3342C" w:rsidR="00B73359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6153B9A" w14:textId="179C3E97" w:rsidR="00913C02" w:rsidRDefault="00913C02" w:rsidP="00913C02">
            <w:pPr>
              <w:pStyle w:val="ListParagraph"/>
              <w:spacing w:after="200" w:line="276" w:lineRule="auto"/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019F0CF" w14:textId="77777777" w:rsidR="00913C02" w:rsidRPr="0027561D" w:rsidRDefault="00913C02" w:rsidP="00913C02">
            <w:pPr>
              <w:pStyle w:val="ListParagraph"/>
              <w:spacing w:after="200" w:line="276" w:lineRule="auto"/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10B84D8" w14:textId="77777777" w:rsidR="00B73359" w:rsidRPr="0027561D" w:rsidRDefault="00B73359" w:rsidP="003F15F0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7561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1F437FF" w14:textId="77777777" w:rsidR="00AF28D5" w:rsidRPr="0027561D" w:rsidRDefault="00AF28D5" w:rsidP="00AF28D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4C70FF81" w14:textId="77777777" w:rsidR="00156540" w:rsidRPr="00156540" w:rsidRDefault="00156540" w:rsidP="00156540">
            <w:pPr>
              <w:spacing w:line="254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15654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2606E530" w14:textId="77777777" w:rsidR="00156540" w:rsidRPr="00156540" w:rsidRDefault="00156540" w:rsidP="0015654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15654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156540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15654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2C741AD1" w14:textId="5E3819C0" w:rsidR="00D72B5F" w:rsidRPr="0027561D" w:rsidRDefault="00156540" w:rsidP="00913C02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5654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156540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15654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156540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</w:tc>
      </w:tr>
      <w:tr w:rsidR="00815527" w:rsidRPr="0027561D" w14:paraId="220F2FBA" w14:textId="77777777" w:rsidTr="003F15F0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EB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71" w14:textId="7E719704" w:rsidR="00B73359" w:rsidRPr="0027561D" w:rsidRDefault="00B73359" w:rsidP="004B6DDB">
            <w:p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9C0EBD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10ADFA7" w14:textId="4D780D7C" w:rsidR="00B73359" w:rsidRDefault="00B73359" w:rsidP="003F15F0">
            <w:pPr>
              <w:rPr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11AA287D" w14:textId="1F5FBA67" w:rsidR="00AE6ABF" w:rsidRPr="00AE6ABF" w:rsidRDefault="00AE6ABF" w:rsidP="003F15F0">
            <w:pPr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 xml:space="preserve">3. </w:t>
            </w:r>
            <w:r w:rsidRPr="00AE6ABF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ბოროვსკი</w:t>
            </w:r>
            <w:r w:rsidRPr="00AE6ABF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AE6ABF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ე</w:t>
            </w:r>
            <w:r w:rsidRPr="00AE6ABF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.- </w:t>
            </w:r>
            <w:r w:rsidRPr="00AE6ABF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თერაპიული</w:t>
            </w:r>
            <w:r w:rsidRPr="00AE6ABF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AE6ABF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სტომატოლოგია</w:t>
            </w:r>
            <w:r w:rsidRPr="00AE6ABF">
              <w:rPr>
                <w:rFonts w:ascii="Arial" w:eastAsia="Calibri" w:hAnsi="Arial" w:cs="Arial"/>
                <w:color w:val="222222"/>
                <w:shd w:val="clear" w:color="auto" w:fill="FFFFFF"/>
              </w:rPr>
              <w:t>. 2023.</w:t>
            </w:r>
          </w:p>
          <w:p w14:paraId="06AE2BD2" w14:textId="77777777" w:rsidR="00047499" w:rsidRPr="00812C22" w:rsidRDefault="00047499" w:rsidP="0004749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812C2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62D3BBC7" w14:textId="77777777" w:rsidR="00047499" w:rsidRPr="0027561D" w:rsidRDefault="00047499" w:rsidP="00047499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7561D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932EF33" w14:textId="7E101033" w:rsidR="00D72B5F" w:rsidRPr="004B6DDB" w:rsidRDefault="00047499" w:rsidP="004B6D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27561D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</w:tc>
      </w:tr>
      <w:tr w:rsidR="00815527" w:rsidRPr="0027561D" w14:paraId="75CF91A4" w14:textId="77777777" w:rsidTr="00A06461">
        <w:trPr>
          <w:trHeight w:val="39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AEE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7F9" w14:textId="327B028F" w:rsidR="006C05B4" w:rsidRPr="006C05B4" w:rsidRDefault="006C05B4" w:rsidP="006C05B4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C05B4">
              <w:rPr>
                <w:rFonts w:ascii="Sylfaen" w:hAnsi="Sylfaen"/>
                <w:sz w:val="24"/>
                <w:szCs w:val="24"/>
                <w:lang w:val="ka-GE"/>
              </w:rPr>
              <w:t xml:space="preserve">ს. რადლინსკი.  კბილთა ესთეტიკური რესტავრაცია.  2008. </w:t>
            </w:r>
          </w:p>
          <w:p w14:paraId="25F13B41" w14:textId="5815D21C" w:rsidR="006C05B4" w:rsidRPr="006C05B4" w:rsidRDefault="006C05B4" w:rsidP="006C05B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გამომცემლობა „პოლარის პრინტი“.</w:t>
            </w:r>
          </w:p>
          <w:p w14:paraId="04901CC6" w14:textId="501EFE82" w:rsidR="00B73359" w:rsidRPr="006C05B4" w:rsidRDefault="00B73359" w:rsidP="006C05B4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C05B4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</w:t>
            </w:r>
            <w:r w:rsidR="009348D2" w:rsidRPr="006C05B4">
              <w:rPr>
                <w:rFonts w:ascii="Sylfaen" w:hAnsi="Sylfaen"/>
                <w:sz w:val="24"/>
                <w:szCs w:val="24"/>
                <w:lang w:val="ka-GE"/>
              </w:rPr>
              <w:t>кой стоматологии. М., 1981</w:t>
            </w:r>
            <w:r w:rsidRPr="006C0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7AC9765" w14:textId="77777777" w:rsidR="0074467C" w:rsidRPr="0074467C" w:rsidRDefault="0074467C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4467C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14:paraId="55D3F809" w14:textId="77451689" w:rsidR="00596E43" w:rsidRPr="009348D2" w:rsidRDefault="00596E43" w:rsidP="009348D2">
            <w:pPr>
              <w:pStyle w:val="Heading1"/>
              <w:spacing w:before="0" w:beforeAutospacing="0" w:after="0" w:afterAutospacing="0"/>
              <w:jc w:val="both"/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</w:pPr>
            <w:r w:rsidRPr="00596E43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9" w:history="1">
              <w:r w:rsidRPr="00596E43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596E43">
              <w:rPr>
                <w:b w:val="0"/>
                <w:sz w:val="24"/>
                <w:szCs w:val="24"/>
              </w:rPr>
              <w:t xml:space="preserve"> ,</w:t>
            </w:r>
            <w:hyperlink r:id="rId10" w:history="1">
              <w:r w:rsidRPr="00596E43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596E43">
              <w:rPr>
                <w:b w:val="0"/>
                <w:sz w:val="24"/>
                <w:szCs w:val="24"/>
              </w:rPr>
              <w:t xml:space="preserve"> etc.  - </w:t>
            </w:r>
            <w:r w:rsidRPr="00596E43">
              <w:rPr>
                <w:b w:val="0"/>
                <w:color w:val="000000"/>
                <w:sz w:val="24"/>
                <w:szCs w:val="24"/>
              </w:rPr>
              <w:t>Oral and Maxillofacial Pathology, 2002</w:t>
            </w:r>
            <w:r w:rsidR="009348D2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  <w:t>.</w:t>
            </w:r>
          </w:p>
          <w:p w14:paraId="3FDF5513" w14:textId="5E434A9A" w:rsidR="00D72B5F" w:rsidRPr="00DF3D85" w:rsidRDefault="00596E43" w:rsidP="00596E43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596E43">
              <w:rPr>
                <w:color w:val="000000"/>
                <w:sz w:val="24"/>
                <w:szCs w:val="24"/>
              </w:rPr>
              <w:t>2.</w:t>
            </w:r>
            <w:r w:rsidRPr="00596E43">
              <w:rPr>
                <w:sz w:val="24"/>
                <w:szCs w:val="24"/>
              </w:rPr>
              <w:t xml:space="preserve"> Nisha Garg,</w:t>
            </w:r>
            <w:r w:rsidR="009348D2">
              <w:rPr>
                <w:sz w:val="24"/>
                <w:szCs w:val="24"/>
                <w:lang w:val="ka-GE"/>
              </w:rPr>
              <w:t xml:space="preserve"> </w:t>
            </w:r>
            <w:r w:rsidR="009348D2">
              <w:rPr>
                <w:sz w:val="24"/>
                <w:szCs w:val="24"/>
              </w:rPr>
              <w:t xml:space="preserve">Amit Garg - </w:t>
            </w:r>
            <w:r w:rsidRPr="00596E43">
              <w:rPr>
                <w:sz w:val="24"/>
                <w:szCs w:val="24"/>
              </w:rPr>
              <w:t>Textbook of Preclinical Conservative Dentistry</w:t>
            </w:r>
            <w:r w:rsidR="009348D2">
              <w:rPr>
                <w:sz w:val="24"/>
                <w:szCs w:val="24"/>
                <w:lang w:val="ka-GE"/>
              </w:rPr>
              <w:t>.</w:t>
            </w:r>
            <w:r w:rsidRPr="00596E43">
              <w:rPr>
                <w:sz w:val="24"/>
                <w:szCs w:val="24"/>
              </w:rPr>
              <w:t xml:space="preserve">  201</w:t>
            </w:r>
            <w:r w:rsidR="009348D2">
              <w:rPr>
                <w:sz w:val="24"/>
                <w:szCs w:val="24"/>
                <w:lang w:val="ka-GE"/>
              </w:rPr>
              <w:t>.</w:t>
            </w:r>
            <w:r w:rsidRPr="00596E43">
              <w:rPr>
                <w:sz w:val="24"/>
                <w:szCs w:val="24"/>
              </w:rPr>
              <w:t>1</w:t>
            </w:r>
            <w:r w:rsidR="00B73359" w:rsidRPr="00DF3D85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</w:tbl>
    <w:p w14:paraId="628F0B9F" w14:textId="429DC282" w:rsidR="001E293C" w:rsidRDefault="00A06461" w:rsidP="00047849">
      <w:pPr>
        <w:spacing w:after="0" w:line="360" w:lineRule="auto"/>
        <w:jc w:val="both"/>
        <w:rPr>
          <w:rFonts w:ascii="Sylfaen" w:hAnsi="Sylfaen" w:cs="Sylfaen"/>
          <w:b/>
          <w:noProof/>
          <w:sz w:val="24"/>
          <w:szCs w:val="24"/>
        </w:rPr>
      </w:pPr>
      <w:r w:rsidRPr="0027561D">
        <w:rPr>
          <w:rFonts w:ascii="AcadNusx" w:hAnsi="AcadNusx"/>
          <w:color w:val="000000" w:themeColor="text1"/>
          <w:sz w:val="24"/>
          <w:szCs w:val="24"/>
        </w:rPr>
        <w:br/>
      </w:r>
    </w:p>
    <w:sectPr w:rsidR="001E293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CA666" w14:textId="77777777" w:rsidR="00477B8B" w:rsidRDefault="00477B8B" w:rsidP="002B6C38">
      <w:pPr>
        <w:spacing w:after="0" w:line="240" w:lineRule="auto"/>
      </w:pPr>
      <w:r>
        <w:separator/>
      </w:r>
    </w:p>
  </w:endnote>
  <w:endnote w:type="continuationSeparator" w:id="0">
    <w:p w14:paraId="130B2CFD" w14:textId="77777777" w:rsidR="00477B8B" w:rsidRDefault="00477B8B" w:rsidP="002B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8D010" w14:textId="77777777" w:rsidR="00477B8B" w:rsidRDefault="00477B8B" w:rsidP="002B6C38">
      <w:pPr>
        <w:spacing w:after="0" w:line="240" w:lineRule="auto"/>
      </w:pPr>
      <w:r>
        <w:separator/>
      </w:r>
    </w:p>
  </w:footnote>
  <w:footnote w:type="continuationSeparator" w:id="0">
    <w:p w14:paraId="4EC09FA1" w14:textId="77777777" w:rsidR="00477B8B" w:rsidRDefault="00477B8B" w:rsidP="002B6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4D4A3C"/>
    <w:multiLevelType w:val="hybridMultilevel"/>
    <w:tmpl w:val="6DD8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7971"/>
    <w:multiLevelType w:val="hybridMultilevel"/>
    <w:tmpl w:val="814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D0B39"/>
    <w:multiLevelType w:val="hybridMultilevel"/>
    <w:tmpl w:val="94C604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DBE2EDB"/>
    <w:multiLevelType w:val="hybridMultilevel"/>
    <w:tmpl w:val="5B8A1EEA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947BA3"/>
    <w:multiLevelType w:val="hybridMultilevel"/>
    <w:tmpl w:val="C61C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9"/>
  </w:num>
  <w:num w:numId="13">
    <w:abstractNumId w:val="18"/>
  </w:num>
  <w:num w:numId="14">
    <w:abstractNumId w:val="11"/>
  </w:num>
  <w:num w:numId="15">
    <w:abstractNumId w:val="20"/>
  </w:num>
  <w:num w:numId="16">
    <w:abstractNumId w:val="1"/>
  </w:num>
  <w:num w:numId="17">
    <w:abstractNumId w:val="9"/>
  </w:num>
  <w:num w:numId="18">
    <w:abstractNumId w:val="17"/>
  </w:num>
  <w:num w:numId="19">
    <w:abstractNumId w:val="15"/>
  </w:num>
  <w:num w:numId="20">
    <w:abstractNumId w:val="12"/>
  </w:num>
  <w:num w:numId="21">
    <w:abstractNumId w:val="2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47499"/>
    <w:rsid w:val="00047849"/>
    <w:rsid w:val="0005353A"/>
    <w:rsid w:val="00075691"/>
    <w:rsid w:val="00093FED"/>
    <w:rsid w:val="00097246"/>
    <w:rsid w:val="000A5663"/>
    <w:rsid w:val="000A7656"/>
    <w:rsid w:val="000C79EE"/>
    <w:rsid w:val="000E7AF1"/>
    <w:rsid w:val="0010078D"/>
    <w:rsid w:val="00142771"/>
    <w:rsid w:val="0015369F"/>
    <w:rsid w:val="00156540"/>
    <w:rsid w:val="001736CC"/>
    <w:rsid w:val="001B195D"/>
    <w:rsid w:val="001D169D"/>
    <w:rsid w:val="001D59A8"/>
    <w:rsid w:val="001D6D9E"/>
    <w:rsid w:val="001E293C"/>
    <w:rsid w:val="001F7D1A"/>
    <w:rsid w:val="002156F6"/>
    <w:rsid w:val="00220E5C"/>
    <w:rsid w:val="00237D45"/>
    <w:rsid w:val="002418D7"/>
    <w:rsid w:val="0025107F"/>
    <w:rsid w:val="00266176"/>
    <w:rsid w:val="00266DE8"/>
    <w:rsid w:val="0027561D"/>
    <w:rsid w:val="00275BDB"/>
    <w:rsid w:val="002950BC"/>
    <w:rsid w:val="002A2C27"/>
    <w:rsid w:val="002A7945"/>
    <w:rsid w:val="002B6C38"/>
    <w:rsid w:val="002C1616"/>
    <w:rsid w:val="002C51A3"/>
    <w:rsid w:val="002E07A6"/>
    <w:rsid w:val="002E7157"/>
    <w:rsid w:val="002F02E1"/>
    <w:rsid w:val="002F241D"/>
    <w:rsid w:val="002F28F7"/>
    <w:rsid w:val="003044F4"/>
    <w:rsid w:val="00317325"/>
    <w:rsid w:val="00317A8D"/>
    <w:rsid w:val="00327A5D"/>
    <w:rsid w:val="003358EF"/>
    <w:rsid w:val="00341509"/>
    <w:rsid w:val="0034404D"/>
    <w:rsid w:val="003505D3"/>
    <w:rsid w:val="003723D1"/>
    <w:rsid w:val="0037744D"/>
    <w:rsid w:val="0037749F"/>
    <w:rsid w:val="00392BEA"/>
    <w:rsid w:val="003A2D21"/>
    <w:rsid w:val="003A4A8A"/>
    <w:rsid w:val="003E25E8"/>
    <w:rsid w:val="003F15F0"/>
    <w:rsid w:val="0043350A"/>
    <w:rsid w:val="00442B7A"/>
    <w:rsid w:val="00473955"/>
    <w:rsid w:val="00477B8B"/>
    <w:rsid w:val="004863E4"/>
    <w:rsid w:val="004B0055"/>
    <w:rsid w:val="004B6DDB"/>
    <w:rsid w:val="004D42CB"/>
    <w:rsid w:val="004D515A"/>
    <w:rsid w:val="00501545"/>
    <w:rsid w:val="00502E74"/>
    <w:rsid w:val="005444E7"/>
    <w:rsid w:val="00573D34"/>
    <w:rsid w:val="0058400C"/>
    <w:rsid w:val="00596E43"/>
    <w:rsid w:val="005C6EA9"/>
    <w:rsid w:val="005D0209"/>
    <w:rsid w:val="005D170E"/>
    <w:rsid w:val="005D64F7"/>
    <w:rsid w:val="00603329"/>
    <w:rsid w:val="00616DC0"/>
    <w:rsid w:val="00617150"/>
    <w:rsid w:val="00617D63"/>
    <w:rsid w:val="006255A0"/>
    <w:rsid w:val="00643338"/>
    <w:rsid w:val="00651B98"/>
    <w:rsid w:val="0066692E"/>
    <w:rsid w:val="006857C1"/>
    <w:rsid w:val="006B516E"/>
    <w:rsid w:val="006C05B4"/>
    <w:rsid w:val="006C7259"/>
    <w:rsid w:val="006F4F85"/>
    <w:rsid w:val="00700CA7"/>
    <w:rsid w:val="007076DF"/>
    <w:rsid w:val="007140E6"/>
    <w:rsid w:val="007161BC"/>
    <w:rsid w:val="007170D7"/>
    <w:rsid w:val="00726CF7"/>
    <w:rsid w:val="00730458"/>
    <w:rsid w:val="00734731"/>
    <w:rsid w:val="00741804"/>
    <w:rsid w:val="0074467C"/>
    <w:rsid w:val="00745483"/>
    <w:rsid w:val="007B732D"/>
    <w:rsid w:val="007C440D"/>
    <w:rsid w:val="007C724A"/>
    <w:rsid w:val="007D119D"/>
    <w:rsid w:val="007D3F93"/>
    <w:rsid w:val="007D555C"/>
    <w:rsid w:val="007D6E36"/>
    <w:rsid w:val="007E2AA1"/>
    <w:rsid w:val="007E390A"/>
    <w:rsid w:val="00804DFA"/>
    <w:rsid w:val="0081355E"/>
    <w:rsid w:val="00813596"/>
    <w:rsid w:val="00815527"/>
    <w:rsid w:val="00837E6E"/>
    <w:rsid w:val="0086313C"/>
    <w:rsid w:val="0087332B"/>
    <w:rsid w:val="00884E83"/>
    <w:rsid w:val="00896461"/>
    <w:rsid w:val="008A6AF8"/>
    <w:rsid w:val="008C1B97"/>
    <w:rsid w:val="008D391E"/>
    <w:rsid w:val="008D7C77"/>
    <w:rsid w:val="008E38D1"/>
    <w:rsid w:val="008F6738"/>
    <w:rsid w:val="00913C02"/>
    <w:rsid w:val="0092657D"/>
    <w:rsid w:val="0093459D"/>
    <w:rsid w:val="009348D2"/>
    <w:rsid w:val="00957AF8"/>
    <w:rsid w:val="0098188D"/>
    <w:rsid w:val="00992991"/>
    <w:rsid w:val="009B5F67"/>
    <w:rsid w:val="009C0EBD"/>
    <w:rsid w:val="009F352F"/>
    <w:rsid w:val="009F3E59"/>
    <w:rsid w:val="00A0431A"/>
    <w:rsid w:val="00A06461"/>
    <w:rsid w:val="00A65A09"/>
    <w:rsid w:val="00A83ABA"/>
    <w:rsid w:val="00AA1BEA"/>
    <w:rsid w:val="00AA73B5"/>
    <w:rsid w:val="00AC6342"/>
    <w:rsid w:val="00AD1906"/>
    <w:rsid w:val="00AD1B6A"/>
    <w:rsid w:val="00AD31B7"/>
    <w:rsid w:val="00AE2EC5"/>
    <w:rsid w:val="00AE41C2"/>
    <w:rsid w:val="00AE67C4"/>
    <w:rsid w:val="00AE6ABF"/>
    <w:rsid w:val="00AF28D5"/>
    <w:rsid w:val="00B2301F"/>
    <w:rsid w:val="00B43469"/>
    <w:rsid w:val="00B574BF"/>
    <w:rsid w:val="00B732EC"/>
    <w:rsid w:val="00B73359"/>
    <w:rsid w:val="00B73FE4"/>
    <w:rsid w:val="00B86E14"/>
    <w:rsid w:val="00BA0340"/>
    <w:rsid w:val="00BA0B24"/>
    <w:rsid w:val="00BD52F5"/>
    <w:rsid w:val="00BF2DF5"/>
    <w:rsid w:val="00BF47BC"/>
    <w:rsid w:val="00C04AA9"/>
    <w:rsid w:val="00C32F97"/>
    <w:rsid w:val="00C45645"/>
    <w:rsid w:val="00C81CB4"/>
    <w:rsid w:val="00C85A3C"/>
    <w:rsid w:val="00C91122"/>
    <w:rsid w:val="00C91512"/>
    <w:rsid w:val="00C94D10"/>
    <w:rsid w:val="00C97466"/>
    <w:rsid w:val="00CA470C"/>
    <w:rsid w:val="00CB26AF"/>
    <w:rsid w:val="00CE78C4"/>
    <w:rsid w:val="00D01C10"/>
    <w:rsid w:val="00D03DBF"/>
    <w:rsid w:val="00D1053D"/>
    <w:rsid w:val="00D20CCA"/>
    <w:rsid w:val="00D23E51"/>
    <w:rsid w:val="00D34CDB"/>
    <w:rsid w:val="00D5565B"/>
    <w:rsid w:val="00D61B21"/>
    <w:rsid w:val="00D62463"/>
    <w:rsid w:val="00D72B5F"/>
    <w:rsid w:val="00D76D59"/>
    <w:rsid w:val="00DB796D"/>
    <w:rsid w:val="00DC0816"/>
    <w:rsid w:val="00DC7ED0"/>
    <w:rsid w:val="00DE5F51"/>
    <w:rsid w:val="00DE60AA"/>
    <w:rsid w:val="00DF0213"/>
    <w:rsid w:val="00DF3D85"/>
    <w:rsid w:val="00E40444"/>
    <w:rsid w:val="00E4340C"/>
    <w:rsid w:val="00E551E9"/>
    <w:rsid w:val="00E5773D"/>
    <w:rsid w:val="00E60D86"/>
    <w:rsid w:val="00E6592D"/>
    <w:rsid w:val="00E84372"/>
    <w:rsid w:val="00E86736"/>
    <w:rsid w:val="00E911A7"/>
    <w:rsid w:val="00EA6C14"/>
    <w:rsid w:val="00EB0E8A"/>
    <w:rsid w:val="00EC5075"/>
    <w:rsid w:val="00ED7129"/>
    <w:rsid w:val="00EE1846"/>
    <w:rsid w:val="00EE6C56"/>
    <w:rsid w:val="00EF4004"/>
    <w:rsid w:val="00F06147"/>
    <w:rsid w:val="00F32441"/>
    <w:rsid w:val="00F32E91"/>
    <w:rsid w:val="00F36B45"/>
    <w:rsid w:val="00F37545"/>
    <w:rsid w:val="00F6405B"/>
    <w:rsid w:val="00F661A6"/>
    <w:rsid w:val="00F66E92"/>
    <w:rsid w:val="00F816F3"/>
    <w:rsid w:val="00FA013F"/>
    <w:rsid w:val="00FC388F"/>
    <w:rsid w:val="00FF7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14AA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804D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4044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0444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E4044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044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0444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B6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C38"/>
  </w:style>
  <w:style w:type="paragraph" w:styleId="Footer">
    <w:name w:val="footer"/>
    <w:basedOn w:val="Normal"/>
    <w:link w:val="FooterChar"/>
    <w:uiPriority w:val="99"/>
    <w:unhideWhenUsed/>
    <w:rsid w:val="002B6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C38"/>
  </w:style>
  <w:style w:type="character" w:styleId="CommentReference">
    <w:name w:val="annotation reference"/>
    <w:basedOn w:val="DefaultParagraphFont"/>
    <w:uiPriority w:val="99"/>
    <w:semiHidden/>
    <w:unhideWhenUsed/>
    <w:rsid w:val="00A064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461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461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46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4D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ffiliationname">
    <w:name w:val="affiliationname"/>
    <w:basedOn w:val="DefaultParagraphFont"/>
    <w:rsid w:val="00804DFA"/>
  </w:style>
  <w:style w:type="table" w:customStyle="1" w:styleId="TableGrid1">
    <w:name w:val="Table Grid1"/>
    <w:basedOn w:val="TableNormal"/>
    <w:next w:val="TableGrid"/>
    <w:uiPriority w:val="59"/>
    <w:rsid w:val="00D62463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6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1?_encoding=UTF8&amp;field-author=Douglas%20D.%20Damm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89FF7-80BD-4D36-99F2-A3C079A4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14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111</cp:revision>
  <dcterms:created xsi:type="dcterms:W3CDTF">2019-01-29T10:55:00Z</dcterms:created>
  <dcterms:modified xsi:type="dcterms:W3CDTF">2024-10-23T11:17:00Z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277888de38f7cdcfd75d7a04790d68ace3aae3d3e3ef8582fbcc7e378a13d26c</vt:lpwstr>
  </property>
</Properties>
</file>